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0C63C" w14:textId="534A7558" w:rsidR="00261513" w:rsidRPr="00082EE0" w:rsidRDefault="00082EE0" w:rsidP="00082EE0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A guide to the p</w:t>
      </w:r>
      <w:r w:rsidR="003912DC" w:rsidRPr="00082EE0">
        <w:rPr>
          <w:rFonts w:ascii="Arial" w:hAnsi="Arial" w:cs="Arial"/>
          <w:b/>
          <w:bCs/>
          <w:sz w:val="24"/>
          <w:szCs w:val="24"/>
        </w:rPr>
        <w:t>reparation of Accounting policy position paper</w:t>
      </w:r>
    </w:p>
    <w:p w14:paraId="4911EB59" w14:textId="35652E1F" w:rsidR="003912DC" w:rsidRPr="00082EE0" w:rsidRDefault="003912DC" w:rsidP="00082EE0">
      <w:pPr>
        <w:jc w:val="both"/>
        <w:rPr>
          <w:rFonts w:ascii="Arial" w:hAnsi="Arial" w:cs="Arial"/>
          <w:sz w:val="24"/>
          <w:szCs w:val="24"/>
        </w:rPr>
      </w:pPr>
      <w:r w:rsidRPr="00082EE0">
        <w:rPr>
          <w:rFonts w:ascii="Arial" w:hAnsi="Arial" w:cs="Arial"/>
          <w:sz w:val="24"/>
          <w:szCs w:val="24"/>
        </w:rPr>
        <w:t xml:space="preserve">Councils should ensure that they are preparing </w:t>
      </w:r>
      <w:r w:rsidR="00B65DB7">
        <w:rPr>
          <w:rFonts w:ascii="Arial" w:hAnsi="Arial" w:cs="Arial"/>
          <w:sz w:val="24"/>
          <w:szCs w:val="24"/>
        </w:rPr>
        <w:t xml:space="preserve">accounting policy </w:t>
      </w:r>
      <w:r w:rsidRPr="00082EE0">
        <w:rPr>
          <w:rFonts w:ascii="Arial" w:hAnsi="Arial" w:cs="Arial"/>
          <w:sz w:val="24"/>
          <w:szCs w:val="24"/>
        </w:rPr>
        <w:t xml:space="preserve">position papers </w:t>
      </w:r>
      <w:r w:rsidR="00B65DB7">
        <w:rPr>
          <w:rFonts w:ascii="Arial" w:hAnsi="Arial" w:cs="Arial"/>
          <w:sz w:val="24"/>
          <w:szCs w:val="24"/>
        </w:rPr>
        <w:t xml:space="preserve">(position papers) </w:t>
      </w:r>
      <w:r w:rsidRPr="00082EE0">
        <w:rPr>
          <w:rFonts w:ascii="Arial" w:hAnsi="Arial" w:cs="Arial"/>
          <w:sz w:val="24"/>
          <w:szCs w:val="24"/>
        </w:rPr>
        <w:t>to support accounting policy choices</w:t>
      </w:r>
      <w:r w:rsidR="00DF26CD" w:rsidRPr="00082EE0">
        <w:rPr>
          <w:rFonts w:ascii="Arial" w:hAnsi="Arial" w:cs="Arial"/>
          <w:sz w:val="24"/>
          <w:szCs w:val="24"/>
        </w:rPr>
        <w:t>, significant judgements</w:t>
      </w:r>
      <w:r w:rsidR="00B65DB7">
        <w:rPr>
          <w:rFonts w:ascii="Arial" w:hAnsi="Arial" w:cs="Arial"/>
          <w:sz w:val="24"/>
          <w:szCs w:val="24"/>
        </w:rPr>
        <w:t xml:space="preserve">, </w:t>
      </w:r>
      <w:r w:rsidR="00DF26CD" w:rsidRPr="00082EE0">
        <w:rPr>
          <w:rFonts w:ascii="Arial" w:hAnsi="Arial" w:cs="Arial"/>
          <w:sz w:val="24"/>
          <w:szCs w:val="24"/>
        </w:rPr>
        <w:t>estimates</w:t>
      </w:r>
      <w:r w:rsidR="0023674D" w:rsidRPr="00082EE0">
        <w:rPr>
          <w:rFonts w:ascii="Arial" w:hAnsi="Arial" w:cs="Arial"/>
          <w:sz w:val="24"/>
          <w:szCs w:val="24"/>
        </w:rPr>
        <w:t xml:space="preserve"> or transition to new Accounting Standards.</w:t>
      </w:r>
    </w:p>
    <w:p w14:paraId="4FF6E642" w14:textId="09A13C5B" w:rsidR="0023674D" w:rsidRPr="00082EE0" w:rsidRDefault="00B65DB7" w:rsidP="00082E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preparation of position papers </w:t>
      </w:r>
      <w:r w:rsidR="00955EEB" w:rsidRPr="00082EE0">
        <w:rPr>
          <w:rFonts w:ascii="Arial" w:hAnsi="Arial" w:cs="Arial"/>
          <w:sz w:val="24"/>
          <w:szCs w:val="24"/>
        </w:rPr>
        <w:t>enables</w:t>
      </w:r>
      <w:r w:rsidR="0023674D" w:rsidRPr="00082EE0">
        <w:rPr>
          <w:rFonts w:ascii="Arial" w:hAnsi="Arial" w:cs="Arial"/>
          <w:sz w:val="24"/>
          <w:szCs w:val="24"/>
        </w:rPr>
        <w:t xml:space="preserve"> better understanding of decisions made and consistency of application of standards on an ongoing basis</w:t>
      </w:r>
      <w:r w:rsidR="00082EE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</w:t>
      </w:r>
      <w:r w:rsidRPr="00082EE0">
        <w:rPr>
          <w:rFonts w:ascii="Arial" w:hAnsi="Arial" w:cs="Arial"/>
          <w:sz w:val="24"/>
          <w:szCs w:val="24"/>
        </w:rPr>
        <w:t>osition papers should be presented to the Audit Committees and auditors.</w:t>
      </w:r>
      <w:r>
        <w:rPr>
          <w:rFonts w:ascii="Arial" w:hAnsi="Arial" w:cs="Arial"/>
          <w:sz w:val="24"/>
          <w:szCs w:val="24"/>
        </w:rPr>
        <w:t xml:space="preserve">  They also</w:t>
      </w:r>
      <w:r w:rsidR="00082EE0">
        <w:rPr>
          <w:rFonts w:ascii="Arial" w:hAnsi="Arial" w:cs="Arial"/>
          <w:sz w:val="24"/>
          <w:szCs w:val="24"/>
        </w:rPr>
        <w:t xml:space="preserve"> aid </w:t>
      </w:r>
      <w:r w:rsidR="0023674D" w:rsidRPr="00082EE0">
        <w:rPr>
          <w:rFonts w:ascii="Arial" w:hAnsi="Arial" w:cs="Arial"/>
          <w:sz w:val="24"/>
          <w:szCs w:val="24"/>
        </w:rPr>
        <w:t xml:space="preserve">in the event of changes to finance staff. </w:t>
      </w:r>
    </w:p>
    <w:p w14:paraId="67BB8BB7" w14:textId="37A3A7C8" w:rsidR="0023674D" w:rsidRPr="00082EE0" w:rsidRDefault="0023674D" w:rsidP="00082EE0">
      <w:pPr>
        <w:jc w:val="both"/>
        <w:rPr>
          <w:rFonts w:ascii="Arial" w:hAnsi="Arial" w:cs="Arial"/>
          <w:sz w:val="24"/>
          <w:szCs w:val="24"/>
        </w:rPr>
      </w:pPr>
      <w:r w:rsidRPr="00082EE0">
        <w:rPr>
          <w:rFonts w:ascii="Arial" w:hAnsi="Arial" w:cs="Arial"/>
          <w:sz w:val="24"/>
          <w:szCs w:val="24"/>
        </w:rPr>
        <w:t xml:space="preserve">Position papers should be tailored to the specific transactions </w:t>
      </w:r>
      <w:r w:rsidR="00B65DB7">
        <w:rPr>
          <w:rFonts w:ascii="Arial" w:hAnsi="Arial" w:cs="Arial"/>
          <w:sz w:val="24"/>
          <w:szCs w:val="24"/>
        </w:rPr>
        <w:t>or</w:t>
      </w:r>
      <w:r w:rsidR="00B65DB7" w:rsidRPr="00082EE0">
        <w:rPr>
          <w:rFonts w:ascii="Arial" w:hAnsi="Arial" w:cs="Arial"/>
          <w:sz w:val="24"/>
          <w:szCs w:val="24"/>
        </w:rPr>
        <w:t xml:space="preserve"> </w:t>
      </w:r>
      <w:r w:rsidRPr="00082EE0">
        <w:rPr>
          <w:rFonts w:ascii="Arial" w:hAnsi="Arial" w:cs="Arial"/>
          <w:sz w:val="24"/>
          <w:szCs w:val="24"/>
        </w:rPr>
        <w:t xml:space="preserve">balances at </w:t>
      </w:r>
      <w:r w:rsidR="00B65DB7">
        <w:rPr>
          <w:rFonts w:ascii="Arial" w:hAnsi="Arial" w:cs="Arial"/>
          <w:sz w:val="24"/>
          <w:szCs w:val="24"/>
        </w:rPr>
        <w:t>c</w:t>
      </w:r>
      <w:r w:rsidRPr="00082EE0">
        <w:rPr>
          <w:rFonts w:ascii="Arial" w:hAnsi="Arial" w:cs="Arial"/>
          <w:sz w:val="24"/>
          <w:szCs w:val="24"/>
        </w:rPr>
        <w:t xml:space="preserve">ouncil.  </w:t>
      </w:r>
    </w:p>
    <w:p w14:paraId="7FB92237" w14:textId="1B6508DC" w:rsidR="0023674D" w:rsidRPr="00082EE0" w:rsidRDefault="0023674D" w:rsidP="00082EE0">
      <w:pPr>
        <w:jc w:val="both"/>
        <w:rPr>
          <w:rFonts w:ascii="Arial" w:hAnsi="Arial" w:cs="Arial"/>
          <w:sz w:val="24"/>
          <w:szCs w:val="24"/>
        </w:rPr>
      </w:pPr>
      <w:r w:rsidRPr="00082EE0">
        <w:rPr>
          <w:rFonts w:ascii="Arial" w:hAnsi="Arial" w:cs="Arial"/>
          <w:sz w:val="24"/>
          <w:szCs w:val="24"/>
        </w:rPr>
        <w:t xml:space="preserve">There is no mandatory format for a position paper, however the following structure is </w:t>
      </w:r>
      <w:r w:rsidR="00B65DB7">
        <w:rPr>
          <w:rFonts w:ascii="Arial" w:hAnsi="Arial" w:cs="Arial"/>
          <w:sz w:val="24"/>
          <w:szCs w:val="24"/>
        </w:rPr>
        <w:t xml:space="preserve">provided as </w:t>
      </w:r>
      <w:r w:rsidRPr="00082EE0">
        <w:rPr>
          <w:rFonts w:ascii="Arial" w:hAnsi="Arial" w:cs="Arial"/>
          <w:sz w:val="24"/>
          <w:szCs w:val="24"/>
        </w:rPr>
        <w:t>a suggested layout</w:t>
      </w:r>
      <w:r w:rsidR="00B65DB7">
        <w:rPr>
          <w:rFonts w:ascii="Arial" w:hAnsi="Arial" w:cs="Arial"/>
          <w:sz w:val="24"/>
          <w:szCs w:val="24"/>
        </w:rPr>
        <w:t>.</w:t>
      </w:r>
      <w:r w:rsidRPr="00082EE0">
        <w:rPr>
          <w:rFonts w:ascii="Arial" w:hAnsi="Arial" w:cs="Arial"/>
          <w:sz w:val="24"/>
          <w:szCs w:val="24"/>
        </w:rPr>
        <w:t xml:space="preserve"> </w:t>
      </w:r>
      <w:r w:rsidR="00B65DB7">
        <w:rPr>
          <w:rFonts w:ascii="Arial" w:hAnsi="Arial" w:cs="Arial"/>
          <w:sz w:val="24"/>
          <w:szCs w:val="24"/>
        </w:rPr>
        <w:t>A</w:t>
      </w:r>
      <w:r w:rsidR="00B65DB7" w:rsidRPr="00082EE0">
        <w:rPr>
          <w:rFonts w:ascii="Arial" w:hAnsi="Arial" w:cs="Arial"/>
          <w:sz w:val="24"/>
          <w:szCs w:val="24"/>
        </w:rPr>
        <w:t xml:space="preserve"> template </w:t>
      </w:r>
      <w:r w:rsidR="00B65DB7">
        <w:rPr>
          <w:rFonts w:ascii="Arial" w:hAnsi="Arial" w:cs="Arial"/>
          <w:sz w:val="24"/>
          <w:szCs w:val="24"/>
        </w:rPr>
        <w:t>for</w:t>
      </w:r>
      <w:r w:rsidR="00B65DB7" w:rsidRPr="00082EE0">
        <w:rPr>
          <w:rFonts w:ascii="Arial" w:hAnsi="Arial" w:cs="Arial"/>
          <w:sz w:val="24"/>
          <w:szCs w:val="24"/>
        </w:rPr>
        <w:t xml:space="preserve"> use by </w:t>
      </w:r>
      <w:r w:rsidR="00B65DB7">
        <w:rPr>
          <w:rFonts w:ascii="Arial" w:hAnsi="Arial" w:cs="Arial"/>
          <w:sz w:val="24"/>
          <w:szCs w:val="24"/>
        </w:rPr>
        <w:t>c</w:t>
      </w:r>
      <w:r w:rsidR="00B65DB7" w:rsidRPr="00082EE0">
        <w:rPr>
          <w:rFonts w:ascii="Arial" w:hAnsi="Arial" w:cs="Arial"/>
          <w:sz w:val="24"/>
          <w:szCs w:val="24"/>
        </w:rPr>
        <w:t>ouncils</w:t>
      </w:r>
      <w:r w:rsidR="00B65DB7">
        <w:rPr>
          <w:rFonts w:ascii="Arial" w:hAnsi="Arial" w:cs="Arial"/>
          <w:sz w:val="24"/>
          <w:szCs w:val="24"/>
        </w:rPr>
        <w:t xml:space="preserve"> is provided at </w:t>
      </w:r>
      <w:r w:rsidR="00955EEB">
        <w:rPr>
          <w:rFonts w:ascii="Arial" w:hAnsi="Arial" w:cs="Arial"/>
          <w:sz w:val="24"/>
          <w:szCs w:val="24"/>
        </w:rPr>
        <w:br/>
      </w:r>
      <w:r w:rsidR="00B65DB7">
        <w:rPr>
          <w:rFonts w:ascii="Arial" w:hAnsi="Arial" w:cs="Arial"/>
          <w:sz w:val="24"/>
          <w:szCs w:val="24"/>
        </w:rPr>
        <w:t>A</w:t>
      </w:r>
      <w:r w:rsidRPr="00082EE0">
        <w:rPr>
          <w:rFonts w:ascii="Arial" w:hAnsi="Arial" w:cs="Arial"/>
          <w:sz w:val="24"/>
          <w:szCs w:val="24"/>
        </w:rPr>
        <w:t>ppendix A</w:t>
      </w:r>
      <w:r w:rsidR="00B65DB7">
        <w:rPr>
          <w:rFonts w:ascii="Arial" w:hAnsi="Arial" w:cs="Arial"/>
          <w:sz w:val="24"/>
          <w:szCs w:val="24"/>
        </w:rPr>
        <w:t>.</w:t>
      </w:r>
      <w:r w:rsidRPr="00082EE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3"/>
        <w:gridCol w:w="6853"/>
      </w:tblGrid>
      <w:tr w:rsidR="0023674D" w:rsidRPr="00082EE0" w14:paraId="7CFC5A0E" w14:textId="77777777" w:rsidTr="0023674D">
        <w:tc>
          <w:tcPr>
            <w:tcW w:w="1980" w:type="dxa"/>
          </w:tcPr>
          <w:p w14:paraId="2004037E" w14:textId="2F0596E3" w:rsidR="0023674D" w:rsidRPr="00082EE0" w:rsidRDefault="0023674D" w:rsidP="00082EE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EE0">
              <w:rPr>
                <w:rFonts w:ascii="Arial" w:hAnsi="Arial" w:cs="Arial"/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7036" w:type="dxa"/>
          </w:tcPr>
          <w:p w14:paraId="5506B28B" w14:textId="6312B83E" w:rsidR="0023674D" w:rsidRPr="00082EE0" w:rsidRDefault="0023674D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Why is the paper being prepared?</w:t>
            </w:r>
          </w:p>
        </w:tc>
      </w:tr>
      <w:tr w:rsidR="0023674D" w:rsidRPr="00082EE0" w14:paraId="0EDE39E4" w14:textId="77777777" w:rsidTr="0023674D">
        <w:tc>
          <w:tcPr>
            <w:tcW w:w="1980" w:type="dxa"/>
          </w:tcPr>
          <w:p w14:paraId="7817C9F0" w14:textId="5CA7FE94" w:rsidR="0023674D" w:rsidRPr="00082EE0" w:rsidRDefault="0023674D" w:rsidP="00082EE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EE0">
              <w:rPr>
                <w:rFonts w:ascii="Arial" w:hAnsi="Arial" w:cs="Arial"/>
                <w:b/>
                <w:bCs/>
                <w:sz w:val="24"/>
                <w:szCs w:val="24"/>
              </w:rPr>
              <w:t>Background</w:t>
            </w:r>
          </w:p>
        </w:tc>
        <w:tc>
          <w:tcPr>
            <w:tcW w:w="7036" w:type="dxa"/>
          </w:tcPr>
          <w:p w14:paraId="0571F7C1" w14:textId="3A927F27" w:rsidR="0023674D" w:rsidRPr="00082EE0" w:rsidRDefault="0023674D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 xml:space="preserve">What is the history of the circumstances specific to </w:t>
            </w:r>
            <w:r w:rsidR="00B65DB7">
              <w:rPr>
                <w:rFonts w:ascii="Arial" w:hAnsi="Arial" w:cs="Arial"/>
                <w:sz w:val="24"/>
                <w:szCs w:val="24"/>
              </w:rPr>
              <w:t>c</w:t>
            </w:r>
            <w:r w:rsidRPr="00082EE0">
              <w:rPr>
                <w:rFonts w:ascii="Arial" w:hAnsi="Arial" w:cs="Arial"/>
                <w:sz w:val="24"/>
                <w:szCs w:val="24"/>
              </w:rPr>
              <w:t>ouncil?</w:t>
            </w:r>
          </w:p>
          <w:p w14:paraId="43AAE9F5" w14:textId="3A472CF5" w:rsidR="0023674D" w:rsidRPr="00082EE0" w:rsidRDefault="0023674D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What other knowledge is necessary to understand the paper?</w:t>
            </w:r>
          </w:p>
        </w:tc>
      </w:tr>
      <w:tr w:rsidR="00DF26CD" w:rsidRPr="00082EE0" w14:paraId="057AC393" w14:textId="77777777" w:rsidTr="0023674D">
        <w:tc>
          <w:tcPr>
            <w:tcW w:w="1980" w:type="dxa"/>
          </w:tcPr>
          <w:p w14:paraId="78E52636" w14:textId="6A38E951" w:rsidR="00DF26CD" w:rsidRPr="00082EE0" w:rsidRDefault="00DF26CD" w:rsidP="00082EE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EE0">
              <w:rPr>
                <w:rFonts w:ascii="Arial" w:hAnsi="Arial" w:cs="Arial"/>
                <w:b/>
                <w:bCs/>
                <w:sz w:val="24"/>
                <w:szCs w:val="24"/>
              </w:rPr>
              <w:t>Executive summary</w:t>
            </w:r>
          </w:p>
        </w:tc>
        <w:tc>
          <w:tcPr>
            <w:tcW w:w="7036" w:type="dxa"/>
          </w:tcPr>
          <w:p w14:paraId="09F7E0E1" w14:textId="3F2DA92C" w:rsidR="00DF26CD" w:rsidRPr="00082EE0" w:rsidRDefault="00DF26CD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Depending on the length of the paper, it may be useful to include a short executive summary highlighting the conclusion reached and other key points.</w:t>
            </w:r>
          </w:p>
        </w:tc>
      </w:tr>
      <w:tr w:rsidR="0023674D" w:rsidRPr="00082EE0" w14:paraId="6DB5F3D7" w14:textId="77777777" w:rsidTr="0023674D">
        <w:tc>
          <w:tcPr>
            <w:tcW w:w="1980" w:type="dxa"/>
          </w:tcPr>
          <w:p w14:paraId="7E5FAA27" w14:textId="23145D6D" w:rsidR="0023674D" w:rsidRPr="00082EE0" w:rsidRDefault="0023674D" w:rsidP="00082EE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EE0">
              <w:rPr>
                <w:rFonts w:ascii="Arial" w:hAnsi="Arial" w:cs="Arial"/>
                <w:b/>
                <w:bCs/>
                <w:sz w:val="24"/>
                <w:szCs w:val="24"/>
              </w:rPr>
              <w:t>Relevant pronouncements</w:t>
            </w:r>
          </w:p>
        </w:tc>
        <w:tc>
          <w:tcPr>
            <w:tcW w:w="7036" w:type="dxa"/>
          </w:tcPr>
          <w:p w14:paraId="370FA190" w14:textId="2124D310" w:rsidR="0023674D" w:rsidRPr="00082EE0" w:rsidRDefault="0023674D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 xml:space="preserve">What are the applicable accounting standards, legislation, OLG circulars etc which have been considered in forming </w:t>
            </w:r>
            <w:proofErr w:type="gramStart"/>
            <w:r w:rsidR="00B65DB7">
              <w:rPr>
                <w:rFonts w:ascii="Arial" w:hAnsi="Arial" w:cs="Arial"/>
                <w:sz w:val="24"/>
                <w:szCs w:val="24"/>
              </w:rPr>
              <w:t>c</w:t>
            </w:r>
            <w:r w:rsidRPr="00082EE0">
              <w:rPr>
                <w:rFonts w:ascii="Arial" w:hAnsi="Arial" w:cs="Arial"/>
                <w:sz w:val="24"/>
                <w:szCs w:val="24"/>
              </w:rPr>
              <w:t>ouncils</w:t>
            </w:r>
            <w:proofErr w:type="gramEnd"/>
            <w:r w:rsidRPr="00082EE0">
              <w:rPr>
                <w:rFonts w:ascii="Arial" w:hAnsi="Arial" w:cs="Arial"/>
                <w:sz w:val="24"/>
                <w:szCs w:val="24"/>
              </w:rPr>
              <w:t xml:space="preserve"> position?</w:t>
            </w:r>
          </w:p>
        </w:tc>
      </w:tr>
      <w:tr w:rsidR="0023674D" w:rsidRPr="00082EE0" w14:paraId="3E3062B3" w14:textId="77777777" w:rsidTr="0023674D">
        <w:tc>
          <w:tcPr>
            <w:tcW w:w="1980" w:type="dxa"/>
          </w:tcPr>
          <w:p w14:paraId="785879D6" w14:textId="210158F0" w:rsidR="0023674D" w:rsidRPr="00082EE0" w:rsidRDefault="0023674D" w:rsidP="00082EE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EE0">
              <w:rPr>
                <w:rFonts w:ascii="Arial" w:hAnsi="Arial" w:cs="Arial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7036" w:type="dxa"/>
          </w:tcPr>
          <w:p w14:paraId="1AB1A3C9" w14:textId="77777777" w:rsidR="0023674D" w:rsidRPr="00082EE0" w:rsidRDefault="0023674D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Provide a detailed analysis of the issue which documents the story behind the outcome reached which may include:</w:t>
            </w:r>
          </w:p>
          <w:p w14:paraId="720D234C" w14:textId="50598449" w:rsidR="0023674D" w:rsidRPr="00082EE0" w:rsidRDefault="0023674D" w:rsidP="00082E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 xml:space="preserve">References </w:t>
            </w:r>
            <w:r w:rsidR="00B65DB7">
              <w:rPr>
                <w:rFonts w:ascii="Arial" w:hAnsi="Arial" w:cs="Arial"/>
                <w:sz w:val="24"/>
                <w:szCs w:val="24"/>
              </w:rPr>
              <w:t>or</w:t>
            </w:r>
            <w:r w:rsidR="00B65DB7" w:rsidRPr="00082E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2EE0">
              <w:rPr>
                <w:rFonts w:ascii="Arial" w:hAnsi="Arial" w:cs="Arial"/>
                <w:sz w:val="24"/>
                <w:szCs w:val="24"/>
              </w:rPr>
              <w:t xml:space="preserve">extracts to relevant pronouncements and how the requirements relate to </w:t>
            </w:r>
            <w:r w:rsidR="00B65DB7">
              <w:rPr>
                <w:rFonts w:ascii="Arial" w:hAnsi="Arial" w:cs="Arial"/>
                <w:sz w:val="24"/>
                <w:szCs w:val="24"/>
              </w:rPr>
              <w:t>c</w:t>
            </w:r>
            <w:r w:rsidRPr="00082EE0">
              <w:rPr>
                <w:rFonts w:ascii="Arial" w:hAnsi="Arial" w:cs="Arial"/>
                <w:sz w:val="24"/>
                <w:szCs w:val="24"/>
              </w:rPr>
              <w:t>ouncil</w:t>
            </w:r>
            <w:r w:rsidR="00082EE0">
              <w:rPr>
                <w:rFonts w:ascii="Arial" w:hAnsi="Arial" w:cs="Arial"/>
                <w:sz w:val="24"/>
                <w:szCs w:val="24"/>
              </w:rPr>
              <w:t>.</w:t>
            </w:r>
            <w:r w:rsidRPr="00082E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133BB9" w14:textId="46E6C899" w:rsidR="0023674D" w:rsidRPr="00082EE0" w:rsidRDefault="0023674D" w:rsidP="00082E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Application of the pronouncements, including quantitative effect and associated journals</w:t>
            </w:r>
            <w:r w:rsidR="00082EE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8B187AE" w14:textId="1534CF5F" w:rsidR="0023674D" w:rsidRPr="00082EE0" w:rsidRDefault="0023674D" w:rsidP="00082E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 xml:space="preserve">Rationale for </w:t>
            </w:r>
            <w:proofErr w:type="gramStart"/>
            <w:r w:rsidRPr="00082EE0">
              <w:rPr>
                <w:rFonts w:ascii="Arial" w:hAnsi="Arial" w:cs="Arial"/>
                <w:sz w:val="24"/>
                <w:szCs w:val="24"/>
              </w:rPr>
              <w:t>particular options ch</w:t>
            </w:r>
            <w:r w:rsidR="00082EE0">
              <w:rPr>
                <w:rFonts w:ascii="Arial" w:hAnsi="Arial" w:cs="Arial"/>
                <w:sz w:val="24"/>
                <w:szCs w:val="24"/>
              </w:rPr>
              <w:t>oice</w:t>
            </w:r>
            <w:proofErr w:type="gramEnd"/>
            <w:r w:rsidR="00082EE0">
              <w:rPr>
                <w:rFonts w:ascii="Arial" w:hAnsi="Arial" w:cs="Arial"/>
                <w:sz w:val="24"/>
                <w:szCs w:val="24"/>
              </w:rPr>
              <w:t>;</w:t>
            </w:r>
            <w:r w:rsidRPr="00082EE0">
              <w:rPr>
                <w:rFonts w:ascii="Arial" w:hAnsi="Arial" w:cs="Arial"/>
                <w:sz w:val="24"/>
                <w:szCs w:val="24"/>
              </w:rPr>
              <w:t xml:space="preserve"> where there w</w:t>
            </w:r>
            <w:r w:rsidR="00082EE0">
              <w:rPr>
                <w:rFonts w:ascii="Arial" w:hAnsi="Arial" w:cs="Arial"/>
                <w:sz w:val="24"/>
                <w:szCs w:val="24"/>
              </w:rPr>
              <w:t>ere</w:t>
            </w:r>
            <w:r w:rsidRPr="00082EE0">
              <w:rPr>
                <w:rFonts w:ascii="Arial" w:hAnsi="Arial" w:cs="Arial"/>
                <w:sz w:val="24"/>
                <w:szCs w:val="24"/>
              </w:rPr>
              <w:t xml:space="preserve"> multiple options available to </w:t>
            </w:r>
            <w:r w:rsidR="00B65DB7">
              <w:rPr>
                <w:rFonts w:ascii="Arial" w:hAnsi="Arial" w:cs="Arial"/>
                <w:sz w:val="24"/>
                <w:szCs w:val="24"/>
              </w:rPr>
              <w:t>c</w:t>
            </w:r>
            <w:r w:rsidRPr="00082EE0">
              <w:rPr>
                <w:rFonts w:ascii="Arial" w:hAnsi="Arial" w:cs="Arial"/>
                <w:sz w:val="24"/>
                <w:szCs w:val="24"/>
              </w:rPr>
              <w:t>ouncil</w:t>
            </w:r>
            <w:r w:rsidR="00082EE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2D9556" w14:textId="61C558DB" w:rsidR="00DF26CD" w:rsidRPr="00082EE0" w:rsidRDefault="00DF26CD" w:rsidP="00082E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Transition arrangements (if relevant)</w:t>
            </w:r>
            <w:r w:rsidR="00082EE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9297F5" w14:textId="6AEEB30E" w:rsidR="00DF26CD" w:rsidRPr="00082EE0" w:rsidRDefault="00DF26CD" w:rsidP="00082E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Disclosure changes in the financial statements</w:t>
            </w:r>
            <w:r w:rsidR="00082EE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46F4F5" w14:textId="07DBD44B" w:rsidR="00DF26CD" w:rsidRPr="00082EE0" w:rsidRDefault="00DF26CD" w:rsidP="00082EE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 xml:space="preserve">Other business / operational impacts on </w:t>
            </w:r>
            <w:r w:rsidR="00B65DB7">
              <w:rPr>
                <w:rFonts w:ascii="Arial" w:hAnsi="Arial" w:cs="Arial"/>
                <w:sz w:val="24"/>
                <w:szCs w:val="24"/>
              </w:rPr>
              <w:t>c</w:t>
            </w:r>
            <w:r w:rsidR="00B65DB7" w:rsidRPr="00082EE0">
              <w:rPr>
                <w:rFonts w:ascii="Arial" w:hAnsi="Arial" w:cs="Arial"/>
                <w:sz w:val="24"/>
                <w:szCs w:val="24"/>
              </w:rPr>
              <w:t xml:space="preserve">ouncils </w:t>
            </w:r>
            <w:r w:rsidRPr="00082EE0">
              <w:rPr>
                <w:rFonts w:ascii="Arial" w:hAnsi="Arial" w:cs="Arial"/>
                <w:sz w:val="24"/>
                <w:szCs w:val="24"/>
              </w:rPr>
              <w:t xml:space="preserve">including for examples changes in processes </w:t>
            </w:r>
            <w:r w:rsidR="00B65DB7">
              <w:rPr>
                <w:rFonts w:ascii="Arial" w:hAnsi="Arial" w:cs="Arial"/>
                <w:sz w:val="24"/>
                <w:szCs w:val="24"/>
              </w:rPr>
              <w:t>or</w:t>
            </w:r>
            <w:r w:rsidR="00B65DB7" w:rsidRPr="00082E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2EE0">
              <w:rPr>
                <w:rFonts w:ascii="Arial" w:hAnsi="Arial" w:cs="Arial"/>
                <w:sz w:val="24"/>
                <w:szCs w:val="24"/>
              </w:rPr>
              <w:t>delegations etc.</w:t>
            </w:r>
          </w:p>
        </w:tc>
      </w:tr>
      <w:tr w:rsidR="00DF26CD" w:rsidRPr="00082EE0" w14:paraId="65E87F5E" w14:textId="77777777" w:rsidTr="0023674D">
        <w:tc>
          <w:tcPr>
            <w:tcW w:w="1980" w:type="dxa"/>
          </w:tcPr>
          <w:p w14:paraId="0C61340D" w14:textId="45C8EA82" w:rsidR="00DF26CD" w:rsidRPr="00082EE0" w:rsidRDefault="00DF26CD" w:rsidP="00082EE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EE0">
              <w:rPr>
                <w:rFonts w:ascii="Arial" w:hAnsi="Arial" w:cs="Arial"/>
                <w:b/>
                <w:bCs/>
                <w:sz w:val="24"/>
                <w:szCs w:val="24"/>
              </w:rPr>
              <w:t>Resources used</w:t>
            </w:r>
          </w:p>
        </w:tc>
        <w:tc>
          <w:tcPr>
            <w:tcW w:w="7036" w:type="dxa"/>
          </w:tcPr>
          <w:p w14:paraId="08169897" w14:textId="6097D6C6" w:rsidR="00DF26CD" w:rsidRPr="00082EE0" w:rsidRDefault="00DF26CD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Where Council engaged experts, performed consultation or relied on external publications</w:t>
            </w:r>
            <w:r w:rsidR="00082EE0">
              <w:rPr>
                <w:rFonts w:ascii="Arial" w:hAnsi="Arial" w:cs="Arial"/>
                <w:sz w:val="24"/>
                <w:szCs w:val="24"/>
              </w:rPr>
              <w:t>,</w:t>
            </w:r>
            <w:r w:rsidRPr="00082EE0">
              <w:rPr>
                <w:rFonts w:ascii="Arial" w:hAnsi="Arial" w:cs="Arial"/>
                <w:sz w:val="24"/>
                <w:szCs w:val="24"/>
              </w:rPr>
              <w:t xml:space="preserve"> they should be stated here.</w:t>
            </w:r>
          </w:p>
        </w:tc>
      </w:tr>
      <w:tr w:rsidR="00DF26CD" w:rsidRPr="00082EE0" w14:paraId="4A291B2A" w14:textId="77777777" w:rsidTr="0023674D">
        <w:tc>
          <w:tcPr>
            <w:tcW w:w="1980" w:type="dxa"/>
          </w:tcPr>
          <w:p w14:paraId="56A75D9A" w14:textId="2D2AC12C" w:rsidR="00DF26CD" w:rsidRPr="00082EE0" w:rsidRDefault="00DF26CD" w:rsidP="00082EE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EE0">
              <w:rPr>
                <w:rFonts w:ascii="Arial" w:hAnsi="Arial" w:cs="Arial"/>
                <w:b/>
                <w:bCs/>
                <w:sz w:val="24"/>
                <w:szCs w:val="24"/>
              </w:rPr>
              <w:t>Assumptions made</w:t>
            </w:r>
          </w:p>
        </w:tc>
        <w:tc>
          <w:tcPr>
            <w:tcW w:w="7036" w:type="dxa"/>
          </w:tcPr>
          <w:p w14:paraId="6DBEC219" w14:textId="66DCC837" w:rsidR="00DF26CD" w:rsidRPr="00082EE0" w:rsidRDefault="00DF26CD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 xml:space="preserve">Where there are any key assumptions made, these should be documented to ensure that readers can determine the appropriateness of the assumptions and </w:t>
            </w:r>
            <w:r w:rsidR="00082EE0" w:rsidRPr="00082EE0">
              <w:rPr>
                <w:rFonts w:ascii="Arial" w:hAnsi="Arial" w:cs="Arial"/>
                <w:sz w:val="24"/>
                <w:szCs w:val="24"/>
              </w:rPr>
              <w:t>how</w:t>
            </w:r>
            <w:r w:rsidRPr="00082EE0">
              <w:rPr>
                <w:rFonts w:ascii="Arial" w:hAnsi="Arial" w:cs="Arial"/>
                <w:sz w:val="24"/>
                <w:szCs w:val="24"/>
              </w:rPr>
              <w:t xml:space="preserve"> different assumptions may affect the outcome. </w:t>
            </w:r>
          </w:p>
        </w:tc>
      </w:tr>
      <w:tr w:rsidR="0023674D" w:rsidRPr="00082EE0" w14:paraId="352529CE" w14:textId="77777777" w:rsidTr="0023674D">
        <w:tc>
          <w:tcPr>
            <w:tcW w:w="1980" w:type="dxa"/>
          </w:tcPr>
          <w:p w14:paraId="61474511" w14:textId="55BFD6E6" w:rsidR="00DF26CD" w:rsidRPr="00082EE0" w:rsidRDefault="00DF26CD" w:rsidP="00082EE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E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Conclusion / recommendation </w:t>
            </w:r>
          </w:p>
        </w:tc>
        <w:tc>
          <w:tcPr>
            <w:tcW w:w="7036" w:type="dxa"/>
          </w:tcPr>
          <w:p w14:paraId="0631876E" w14:textId="3CE64375" w:rsidR="0023674D" w:rsidRPr="00082EE0" w:rsidRDefault="00DF26CD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Outcome reached based on the analysis performed.</w:t>
            </w:r>
          </w:p>
        </w:tc>
      </w:tr>
    </w:tbl>
    <w:p w14:paraId="71D6C24A" w14:textId="77777777" w:rsidR="00955EEB" w:rsidRDefault="00955EEB" w:rsidP="00082EE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12FE078" w14:textId="77777777" w:rsidR="00955EEB" w:rsidRDefault="00955E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3018D16" w14:textId="56E8847F" w:rsidR="0023674D" w:rsidRPr="00082EE0" w:rsidRDefault="00DF26CD" w:rsidP="00082EE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2EE0">
        <w:rPr>
          <w:rFonts w:ascii="Arial" w:hAnsi="Arial" w:cs="Arial"/>
          <w:b/>
          <w:bCs/>
          <w:sz w:val="24"/>
          <w:szCs w:val="24"/>
        </w:rPr>
        <w:lastRenderedPageBreak/>
        <w:t>Appendix A – Template position paper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3"/>
        <w:gridCol w:w="6853"/>
      </w:tblGrid>
      <w:tr w:rsidR="00DF3523" w:rsidRPr="00082EE0" w14:paraId="0832A4C2" w14:textId="77777777" w:rsidTr="009C6908">
        <w:tc>
          <w:tcPr>
            <w:tcW w:w="1980" w:type="dxa"/>
          </w:tcPr>
          <w:p w14:paraId="2C55A39E" w14:textId="77777777" w:rsidR="00DF3523" w:rsidRPr="00082EE0" w:rsidRDefault="00DF3523" w:rsidP="00082EE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EE0">
              <w:rPr>
                <w:rFonts w:ascii="Arial" w:hAnsi="Arial" w:cs="Arial"/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7036" w:type="dxa"/>
          </w:tcPr>
          <w:p w14:paraId="6611A48D" w14:textId="77777777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1E4469" w14:textId="77777777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914072" w14:textId="77777777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D06F6B" w14:textId="77777777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8F790E" w14:textId="77777777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72B911" w14:textId="074F4825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523" w:rsidRPr="00082EE0" w14:paraId="517D2723" w14:textId="77777777" w:rsidTr="009C6908">
        <w:tc>
          <w:tcPr>
            <w:tcW w:w="1980" w:type="dxa"/>
          </w:tcPr>
          <w:p w14:paraId="19E76964" w14:textId="77777777" w:rsidR="00DF3523" w:rsidRPr="00082EE0" w:rsidRDefault="00DF3523" w:rsidP="00082EE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EE0">
              <w:rPr>
                <w:rFonts w:ascii="Arial" w:hAnsi="Arial" w:cs="Arial"/>
                <w:b/>
                <w:bCs/>
                <w:sz w:val="24"/>
                <w:szCs w:val="24"/>
              </w:rPr>
              <w:t>Background</w:t>
            </w:r>
          </w:p>
        </w:tc>
        <w:tc>
          <w:tcPr>
            <w:tcW w:w="7036" w:type="dxa"/>
          </w:tcPr>
          <w:p w14:paraId="434CF3ED" w14:textId="77777777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BB78DA" w14:textId="77777777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2A8A73" w14:textId="77777777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E1517E" w14:textId="77777777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9886EE" w14:textId="350E04F7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523" w:rsidRPr="00082EE0" w14:paraId="62F7B0E4" w14:textId="77777777" w:rsidTr="009C6908">
        <w:tc>
          <w:tcPr>
            <w:tcW w:w="1980" w:type="dxa"/>
          </w:tcPr>
          <w:p w14:paraId="495338EA" w14:textId="77777777" w:rsidR="00DF3523" w:rsidRPr="00082EE0" w:rsidRDefault="00DF3523" w:rsidP="00082EE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EE0">
              <w:rPr>
                <w:rFonts w:ascii="Arial" w:hAnsi="Arial" w:cs="Arial"/>
                <w:b/>
                <w:bCs/>
                <w:sz w:val="24"/>
                <w:szCs w:val="24"/>
              </w:rPr>
              <w:t>Executive summary</w:t>
            </w:r>
          </w:p>
        </w:tc>
        <w:tc>
          <w:tcPr>
            <w:tcW w:w="7036" w:type="dxa"/>
          </w:tcPr>
          <w:p w14:paraId="081070EB" w14:textId="4F5029E7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The conclusion reached in this paper is …. due to the following reasons:</w:t>
            </w:r>
          </w:p>
          <w:p w14:paraId="51646BF7" w14:textId="148ED5E6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B09300" w14:textId="43776551" w:rsidR="00DF3523" w:rsidRPr="00082EE0" w:rsidRDefault="00DF3523" w:rsidP="00082EE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76C0D4B8" w14:textId="5D5B9C2D" w:rsidR="00DF3523" w:rsidRPr="00082EE0" w:rsidRDefault="00DF3523" w:rsidP="00082EE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520939BE" w14:textId="21DDC93C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6E3C03" w14:textId="77777777" w:rsidR="00DF3523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A detailed analysis has been provided in the sections below.</w:t>
            </w:r>
          </w:p>
          <w:p w14:paraId="18BB42A0" w14:textId="10969210" w:rsidR="00082EE0" w:rsidRPr="00082EE0" w:rsidRDefault="00082EE0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523" w:rsidRPr="00082EE0" w14:paraId="34D8AAC1" w14:textId="77777777" w:rsidTr="009C6908">
        <w:tc>
          <w:tcPr>
            <w:tcW w:w="1980" w:type="dxa"/>
          </w:tcPr>
          <w:p w14:paraId="534A0094" w14:textId="77777777" w:rsidR="00DF3523" w:rsidRPr="00082EE0" w:rsidRDefault="00DF3523" w:rsidP="00082EE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EE0">
              <w:rPr>
                <w:rFonts w:ascii="Arial" w:hAnsi="Arial" w:cs="Arial"/>
                <w:b/>
                <w:bCs/>
                <w:sz w:val="24"/>
                <w:szCs w:val="24"/>
              </w:rPr>
              <w:t>Relevant pronouncements</w:t>
            </w:r>
          </w:p>
        </w:tc>
        <w:tc>
          <w:tcPr>
            <w:tcW w:w="7036" w:type="dxa"/>
          </w:tcPr>
          <w:p w14:paraId="04FA3551" w14:textId="2BA3E7FE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The following pronouncements are relevant to this position paper:</w:t>
            </w:r>
          </w:p>
          <w:p w14:paraId="4A07D783" w14:textId="29E38712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C18626" w14:textId="527FBDA6" w:rsidR="00DF3523" w:rsidRPr="00082EE0" w:rsidRDefault="00DF3523" w:rsidP="00082EE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AASB XX</w:t>
            </w:r>
          </w:p>
          <w:p w14:paraId="099B7E0C" w14:textId="05891AD4" w:rsidR="00DF3523" w:rsidRPr="00082EE0" w:rsidRDefault="00DF3523" w:rsidP="00082EE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XXXX Act 20XX</w:t>
            </w:r>
          </w:p>
          <w:p w14:paraId="77D6EAA3" w14:textId="26834FB4" w:rsidR="00DF3523" w:rsidRPr="00082EE0" w:rsidRDefault="00DF3523" w:rsidP="00082EE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OLG Circular XX</w:t>
            </w:r>
          </w:p>
          <w:p w14:paraId="5905213B" w14:textId="618A3CEF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523" w:rsidRPr="00082EE0" w14:paraId="1ABD0D19" w14:textId="77777777" w:rsidTr="009C6908">
        <w:tc>
          <w:tcPr>
            <w:tcW w:w="1980" w:type="dxa"/>
          </w:tcPr>
          <w:p w14:paraId="771B6B2D" w14:textId="77777777" w:rsidR="00DF3523" w:rsidRPr="00082EE0" w:rsidRDefault="00DF3523" w:rsidP="00082EE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EE0">
              <w:rPr>
                <w:rFonts w:ascii="Arial" w:hAnsi="Arial" w:cs="Arial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7036" w:type="dxa"/>
          </w:tcPr>
          <w:p w14:paraId="18FF0E2A" w14:textId="77777777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6EDE89" w14:textId="77777777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0D5AD4" w14:textId="77777777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87D36B" w14:textId="77777777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19F9C3" w14:textId="77777777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5CEB56" w14:textId="65C678ED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523" w:rsidRPr="00082EE0" w14:paraId="277F8775" w14:textId="77777777" w:rsidTr="009C6908">
        <w:tc>
          <w:tcPr>
            <w:tcW w:w="1980" w:type="dxa"/>
          </w:tcPr>
          <w:p w14:paraId="61AC3D2A" w14:textId="77777777" w:rsidR="00DF3523" w:rsidRPr="00082EE0" w:rsidRDefault="00DF3523" w:rsidP="00082EE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EE0">
              <w:rPr>
                <w:rFonts w:ascii="Arial" w:hAnsi="Arial" w:cs="Arial"/>
                <w:b/>
                <w:bCs/>
                <w:sz w:val="24"/>
                <w:szCs w:val="24"/>
              </w:rPr>
              <w:t>Resources used</w:t>
            </w:r>
          </w:p>
        </w:tc>
        <w:tc>
          <w:tcPr>
            <w:tcW w:w="7036" w:type="dxa"/>
          </w:tcPr>
          <w:p w14:paraId="7C0EEA8A" w14:textId="77777777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In preparing this paper Council consulted with XXX and reviewed the following documents published by XXX:</w:t>
            </w:r>
          </w:p>
          <w:p w14:paraId="45255B99" w14:textId="0BCD6C07" w:rsidR="00DF3523" w:rsidRPr="00082EE0" w:rsidRDefault="00DF3523" w:rsidP="00082EE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74732F36" w14:textId="1AE71D1C" w:rsidR="00DF3523" w:rsidRPr="00082EE0" w:rsidRDefault="00DF3523" w:rsidP="00082EE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Xxx</w:t>
            </w:r>
          </w:p>
          <w:p w14:paraId="27B3603B" w14:textId="673EEF67" w:rsidR="00DF3523" w:rsidRPr="00082EE0" w:rsidRDefault="00DF3523" w:rsidP="00082EE0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3523" w:rsidRPr="00082EE0" w14:paraId="19CEB768" w14:textId="77777777" w:rsidTr="009C6908">
        <w:tc>
          <w:tcPr>
            <w:tcW w:w="1980" w:type="dxa"/>
          </w:tcPr>
          <w:p w14:paraId="627C6D0B" w14:textId="77777777" w:rsidR="00DF3523" w:rsidRPr="00082EE0" w:rsidRDefault="00DF3523" w:rsidP="00082EE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EE0">
              <w:rPr>
                <w:rFonts w:ascii="Arial" w:hAnsi="Arial" w:cs="Arial"/>
                <w:b/>
                <w:bCs/>
                <w:sz w:val="24"/>
                <w:szCs w:val="24"/>
              </w:rPr>
              <w:t>Assumptions made</w:t>
            </w:r>
          </w:p>
        </w:tc>
        <w:tc>
          <w:tcPr>
            <w:tcW w:w="7036" w:type="dxa"/>
          </w:tcPr>
          <w:p w14:paraId="2DE55352" w14:textId="77777777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Council has made the following assumptions in preparing this paper:</w:t>
            </w:r>
          </w:p>
          <w:p w14:paraId="6EC8C275" w14:textId="77777777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542198" w14:textId="1001D44C" w:rsidR="00DF3523" w:rsidRPr="00082EE0" w:rsidRDefault="00DF3523" w:rsidP="00082EE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Xx</w:t>
            </w:r>
          </w:p>
          <w:p w14:paraId="2C3EAF2B" w14:textId="643FBFF1" w:rsidR="00DF3523" w:rsidRPr="00082EE0" w:rsidRDefault="00DF3523" w:rsidP="00082EE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Xx</w:t>
            </w:r>
          </w:p>
          <w:p w14:paraId="2FFBA45A" w14:textId="77777777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701B28" w14:textId="4F0134E0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The analysis and conclusions may change if these assumptions are not valid or they change in the future.</w:t>
            </w:r>
          </w:p>
        </w:tc>
      </w:tr>
      <w:tr w:rsidR="00DF3523" w:rsidRPr="00082EE0" w14:paraId="7310C3D8" w14:textId="77777777" w:rsidTr="009C6908">
        <w:tc>
          <w:tcPr>
            <w:tcW w:w="1980" w:type="dxa"/>
          </w:tcPr>
          <w:p w14:paraId="2A5EDD82" w14:textId="77777777" w:rsidR="00DF3523" w:rsidRPr="00082EE0" w:rsidRDefault="00DF3523" w:rsidP="00082EE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E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Conclusion / recommendation </w:t>
            </w:r>
          </w:p>
        </w:tc>
        <w:tc>
          <w:tcPr>
            <w:tcW w:w="7036" w:type="dxa"/>
          </w:tcPr>
          <w:p w14:paraId="1B3FCDF5" w14:textId="77777777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Based on the analysis performed, Council sets out the conclusion and associated recommendations:</w:t>
            </w:r>
          </w:p>
          <w:p w14:paraId="4858E827" w14:textId="77777777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CC96EE" w14:textId="5093BE99" w:rsidR="00DF3523" w:rsidRPr="00082EE0" w:rsidRDefault="00DF3523" w:rsidP="00082EE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lastRenderedPageBreak/>
              <w:t>Xx</w:t>
            </w:r>
          </w:p>
          <w:p w14:paraId="4F03CAF3" w14:textId="56F9EC47" w:rsidR="00DF3523" w:rsidRPr="00082EE0" w:rsidRDefault="00DF3523" w:rsidP="00082EE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>xx</w:t>
            </w:r>
          </w:p>
          <w:p w14:paraId="14649E12" w14:textId="1699FEB1" w:rsidR="00DF3523" w:rsidRPr="00082EE0" w:rsidRDefault="00DF3523" w:rsidP="00082E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EE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C4E8BCA" w14:textId="4CEA4805" w:rsidR="00DF3523" w:rsidRPr="00082EE0" w:rsidRDefault="00DF3523" w:rsidP="00082EE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2D9B4B1" w14:textId="04F5D215" w:rsidR="00DF3523" w:rsidRPr="00082EE0" w:rsidRDefault="00DF3523" w:rsidP="00082EE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58912B2" w14:textId="3382F7CA" w:rsidR="00DF3523" w:rsidRPr="00082EE0" w:rsidRDefault="00DF3523" w:rsidP="00082EE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2EE0">
        <w:rPr>
          <w:rFonts w:ascii="Arial" w:hAnsi="Arial" w:cs="Arial"/>
          <w:b/>
          <w:bCs/>
          <w:sz w:val="24"/>
          <w:szCs w:val="24"/>
        </w:rPr>
        <w:t xml:space="preserve">Paper prepared by:  </w:t>
      </w:r>
    </w:p>
    <w:p w14:paraId="3D0B6159" w14:textId="4D1C5869" w:rsidR="00DF3523" w:rsidRPr="00082EE0" w:rsidRDefault="00DF3523" w:rsidP="00082EE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2EE0">
        <w:rPr>
          <w:rFonts w:ascii="Arial" w:hAnsi="Arial" w:cs="Arial"/>
          <w:b/>
          <w:bCs/>
          <w:sz w:val="24"/>
          <w:szCs w:val="24"/>
        </w:rPr>
        <w:t>Date:</w:t>
      </w:r>
    </w:p>
    <w:p w14:paraId="53788823" w14:textId="520B984E" w:rsidR="00DF3523" w:rsidRPr="00082EE0" w:rsidRDefault="00DF3523" w:rsidP="00082EE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1DED043" w14:textId="7BE871B4" w:rsidR="00DF3523" w:rsidRPr="00082EE0" w:rsidRDefault="00DF3523" w:rsidP="00082EE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42022AC" w14:textId="2ED4B4C1" w:rsidR="00DF3523" w:rsidRPr="00082EE0" w:rsidRDefault="00DF3523" w:rsidP="00082EE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2EE0">
        <w:rPr>
          <w:rFonts w:ascii="Arial" w:hAnsi="Arial" w:cs="Arial"/>
          <w:b/>
          <w:bCs/>
          <w:sz w:val="24"/>
          <w:szCs w:val="24"/>
        </w:rPr>
        <w:t>Paper reviewed by:</w:t>
      </w:r>
    </w:p>
    <w:p w14:paraId="31270CBB" w14:textId="43B0B1D8" w:rsidR="00DF3523" w:rsidRPr="00082EE0" w:rsidRDefault="00DF3523" w:rsidP="00082EE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2EE0">
        <w:rPr>
          <w:rFonts w:ascii="Arial" w:hAnsi="Arial" w:cs="Arial"/>
          <w:b/>
          <w:bCs/>
          <w:sz w:val="24"/>
          <w:szCs w:val="24"/>
        </w:rPr>
        <w:t>Date:</w:t>
      </w:r>
    </w:p>
    <w:p w14:paraId="6CA38408" w14:textId="580D1B92" w:rsidR="00DF3523" w:rsidRPr="00082EE0" w:rsidRDefault="00DF3523" w:rsidP="00082EE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9E782D7" w14:textId="11931A92" w:rsidR="00DF3523" w:rsidRPr="00082EE0" w:rsidRDefault="00DF3523" w:rsidP="00082EE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36F09D0" w14:textId="09A2DE77" w:rsidR="00DF3523" w:rsidRPr="00082EE0" w:rsidRDefault="00DF3523" w:rsidP="00082EE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2EE0">
        <w:rPr>
          <w:rFonts w:ascii="Arial" w:hAnsi="Arial" w:cs="Arial"/>
          <w:b/>
          <w:bCs/>
          <w:sz w:val="24"/>
          <w:szCs w:val="24"/>
        </w:rPr>
        <w:t>Distribution of paper (provide details of who the paper should be sent to):</w:t>
      </w:r>
    </w:p>
    <w:p w14:paraId="483D203F" w14:textId="08AFD7D4" w:rsidR="00DF3523" w:rsidRPr="00082EE0" w:rsidRDefault="00DF3523" w:rsidP="00082EE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82EE0">
        <w:rPr>
          <w:rFonts w:ascii="Arial" w:hAnsi="Arial" w:cs="Arial"/>
          <w:sz w:val="24"/>
          <w:szCs w:val="24"/>
        </w:rPr>
        <w:t>xx</w:t>
      </w:r>
    </w:p>
    <w:p w14:paraId="5CF78FBE" w14:textId="662FE2EC" w:rsidR="00DF3523" w:rsidRPr="00082EE0" w:rsidRDefault="00DF3523" w:rsidP="00082EE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82EE0">
        <w:rPr>
          <w:rFonts w:ascii="Arial" w:hAnsi="Arial" w:cs="Arial"/>
          <w:sz w:val="24"/>
          <w:szCs w:val="24"/>
        </w:rPr>
        <w:t>xx</w:t>
      </w:r>
    </w:p>
    <w:p w14:paraId="56215A1D" w14:textId="24B36297" w:rsidR="00DF3523" w:rsidRPr="00082EE0" w:rsidRDefault="00DF3523" w:rsidP="00082EE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082EE0">
        <w:rPr>
          <w:rFonts w:ascii="Arial" w:hAnsi="Arial" w:cs="Arial"/>
          <w:sz w:val="24"/>
          <w:szCs w:val="24"/>
        </w:rPr>
        <w:t>xx</w:t>
      </w:r>
    </w:p>
    <w:p w14:paraId="10D9F4C7" w14:textId="26719F7C" w:rsidR="00DF3523" w:rsidRPr="00082EE0" w:rsidRDefault="00DF3523" w:rsidP="00082EE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00170F" w14:textId="209B0A4D" w:rsidR="00DF3523" w:rsidRPr="00082EE0" w:rsidRDefault="00DF3523" w:rsidP="00082EE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2EE0">
        <w:rPr>
          <w:rFonts w:ascii="Arial" w:hAnsi="Arial" w:cs="Arial"/>
          <w:b/>
          <w:bCs/>
          <w:sz w:val="24"/>
          <w:szCs w:val="24"/>
        </w:rPr>
        <w:t>Action required from the recipients of the paper:</w:t>
      </w:r>
    </w:p>
    <w:p w14:paraId="76E6FE9E" w14:textId="12F2A86D" w:rsidR="00DF3523" w:rsidRPr="00082EE0" w:rsidRDefault="00DF3523" w:rsidP="00082EE0">
      <w:pPr>
        <w:jc w:val="both"/>
        <w:rPr>
          <w:rFonts w:ascii="Arial" w:hAnsi="Arial" w:cs="Arial"/>
          <w:sz w:val="24"/>
          <w:szCs w:val="24"/>
        </w:rPr>
      </w:pPr>
      <w:r w:rsidRPr="00082EE0">
        <w:rPr>
          <w:rFonts w:ascii="Arial" w:hAnsi="Arial" w:cs="Arial"/>
          <w:sz w:val="24"/>
          <w:szCs w:val="24"/>
        </w:rPr>
        <w:t>[provide details of the action required – for example, noting only, approval, discussion at audit committee, additional resources, other].</w:t>
      </w:r>
    </w:p>
    <w:p w14:paraId="784F0516" w14:textId="023418A5" w:rsidR="00DF3523" w:rsidRPr="00082EE0" w:rsidRDefault="00DF3523" w:rsidP="00082EE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3A22A84" w14:textId="1F45C2C1" w:rsidR="00DF3523" w:rsidRPr="00082EE0" w:rsidRDefault="00DF3523" w:rsidP="00082EE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24D2474" w14:textId="0B7C5BAE" w:rsidR="00DF3523" w:rsidRPr="00082EE0" w:rsidRDefault="00DF3523" w:rsidP="00082EE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2EE0">
        <w:rPr>
          <w:rFonts w:ascii="Arial" w:hAnsi="Arial" w:cs="Arial"/>
          <w:b/>
          <w:bCs/>
          <w:sz w:val="24"/>
          <w:szCs w:val="24"/>
        </w:rPr>
        <w:t>Urgency:</w:t>
      </w:r>
    </w:p>
    <w:p w14:paraId="61EFE553" w14:textId="130FFE2A" w:rsidR="00DF3523" w:rsidRPr="00082EE0" w:rsidRDefault="00DF3523" w:rsidP="00082EE0">
      <w:pPr>
        <w:jc w:val="both"/>
        <w:rPr>
          <w:rFonts w:ascii="Arial" w:hAnsi="Arial" w:cs="Arial"/>
          <w:sz w:val="24"/>
          <w:szCs w:val="24"/>
        </w:rPr>
      </w:pPr>
      <w:r w:rsidRPr="00082EE0">
        <w:rPr>
          <w:rFonts w:ascii="Arial" w:hAnsi="Arial" w:cs="Arial"/>
          <w:sz w:val="24"/>
          <w:szCs w:val="24"/>
        </w:rPr>
        <w:t>[provide details of any deadlines e.g. outcomes to be agreed by dd/mm/</w:t>
      </w:r>
      <w:proofErr w:type="spellStart"/>
      <w:r w:rsidRPr="00082EE0">
        <w:rPr>
          <w:rFonts w:ascii="Arial" w:hAnsi="Arial" w:cs="Arial"/>
          <w:sz w:val="24"/>
          <w:szCs w:val="24"/>
        </w:rPr>
        <w:t>yyyy</w:t>
      </w:r>
      <w:proofErr w:type="spellEnd"/>
      <w:r w:rsidRPr="00082EE0">
        <w:rPr>
          <w:rFonts w:ascii="Arial" w:hAnsi="Arial" w:cs="Arial"/>
          <w:sz w:val="24"/>
          <w:szCs w:val="24"/>
        </w:rPr>
        <w:t xml:space="preserve"> to enable financial statements at 30 June to be prepared]</w:t>
      </w:r>
    </w:p>
    <w:p w14:paraId="136A3401" w14:textId="77777777" w:rsidR="00DF3523" w:rsidRPr="00082EE0" w:rsidRDefault="00DF3523" w:rsidP="00082EE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87C783E" w14:textId="58A3481F" w:rsidR="004841DC" w:rsidRPr="00082EE0" w:rsidRDefault="004841DC" w:rsidP="00082EE0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082EE0">
        <w:rPr>
          <w:rFonts w:ascii="Arial" w:hAnsi="Arial" w:cs="Arial"/>
          <w:b/>
          <w:bCs/>
          <w:sz w:val="24"/>
          <w:szCs w:val="24"/>
        </w:rPr>
        <w:t>Final outcome</w:t>
      </w:r>
      <w:proofErr w:type="gramEnd"/>
      <w:r w:rsidRPr="00082EE0">
        <w:rPr>
          <w:rFonts w:ascii="Arial" w:hAnsi="Arial" w:cs="Arial"/>
          <w:b/>
          <w:bCs/>
          <w:sz w:val="24"/>
          <w:szCs w:val="24"/>
        </w:rPr>
        <w:t>:</w:t>
      </w:r>
    </w:p>
    <w:p w14:paraId="0B12A0F6" w14:textId="1F778696" w:rsidR="004841DC" w:rsidRPr="00082EE0" w:rsidRDefault="004841DC" w:rsidP="00082EE0">
      <w:pPr>
        <w:jc w:val="both"/>
        <w:rPr>
          <w:rFonts w:ascii="Arial" w:hAnsi="Arial" w:cs="Arial"/>
          <w:sz w:val="24"/>
          <w:szCs w:val="24"/>
        </w:rPr>
      </w:pPr>
      <w:r w:rsidRPr="00082EE0">
        <w:rPr>
          <w:rFonts w:ascii="Arial" w:hAnsi="Arial" w:cs="Arial"/>
          <w:sz w:val="24"/>
          <w:szCs w:val="24"/>
        </w:rPr>
        <w:t xml:space="preserve">[document the </w:t>
      </w:r>
      <w:proofErr w:type="gramStart"/>
      <w:r w:rsidRPr="00082EE0">
        <w:rPr>
          <w:rFonts w:ascii="Arial" w:hAnsi="Arial" w:cs="Arial"/>
          <w:sz w:val="24"/>
          <w:szCs w:val="24"/>
        </w:rPr>
        <w:t>final outcome</w:t>
      </w:r>
      <w:proofErr w:type="gramEnd"/>
      <w:r w:rsidRPr="00082EE0">
        <w:rPr>
          <w:rFonts w:ascii="Arial" w:hAnsi="Arial" w:cs="Arial"/>
          <w:sz w:val="24"/>
          <w:szCs w:val="24"/>
        </w:rPr>
        <w:t>, e.g. the Audit Committee approved the policy paper at their meeting on dd/mm/</w:t>
      </w:r>
      <w:proofErr w:type="spellStart"/>
      <w:r w:rsidRPr="00082EE0">
        <w:rPr>
          <w:rFonts w:ascii="Arial" w:hAnsi="Arial" w:cs="Arial"/>
          <w:sz w:val="24"/>
          <w:szCs w:val="24"/>
        </w:rPr>
        <w:t>yyyy</w:t>
      </w:r>
      <w:proofErr w:type="spellEnd"/>
      <w:r w:rsidRPr="00082EE0">
        <w:rPr>
          <w:rFonts w:ascii="Arial" w:hAnsi="Arial" w:cs="Arial"/>
          <w:sz w:val="24"/>
          <w:szCs w:val="24"/>
        </w:rPr>
        <w:t xml:space="preserve"> and the financial statements will be prepared using the analysis above.]</w:t>
      </w:r>
    </w:p>
    <w:p w14:paraId="4772ED6D" w14:textId="1F0B4CA3" w:rsidR="004841DC" w:rsidRDefault="004841DC"/>
    <w:p w14:paraId="25016229" w14:textId="59F08E43" w:rsidR="00DF3523" w:rsidRPr="00DF3523" w:rsidRDefault="00DF3523">
      <w:pPr>
        <w:rPr>
          <w:b/>
          <w:bCs/>
        </w:rPr>
      </w:pPr>
    </w:p>
    <w:sectPr w:rsidR="00DF3523" w:rsidRPr="00DF3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24C4A"/>
    <w:multiLevelType w:val="hybridMultilevel"/>
    <w:tmpl w:val="E6225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41058"/>
    <w:multiLevelType w:val="hybridMultilevel"/>
    <w:tmpl w:val="7F464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91C08"/>
    <w:multiLevelType w:val="hybridMultilevel"/>
    <w:tmpl w:val="3440F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065CA"/>
    <w:multiLevelType w:val="hybridMultilevel"/>
    <w:tmpl w:val="A4F61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375B1"/>
    <w:multiLevelType w:val="hybridMultilevel"/>
    <w:tmpl w:val="D536F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77655"/>
    <w:multiLevelType w:val="hybridMultilevel"/>
    <w:tmpl w:val="FE360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84C71"/>
    <w:multiLevelType w:val="hybridMultilevel"/>
    <w:tmpl w:val="BBE03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35F60"/>
    <w:multiLevelType w:val="hybridMultilevel"/>
    <w:tmpl w:val="44AE1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DC"/>
    <w:rsid w:val="00082EE0"/>
    <w:rsid w:val="0023674D"/>
    <w:rsid w:val="00261513"/>
    <w:rsid w:val="003531E7"/>
    <w:rsid w:val="003912DC"/>
    <w:rsid w:val="004841DC"/>
    <w:rsid w:val="00955EEB"/>
    <w:rsid w:val="00B65DB7"/>
    <w:rsid w:val="00DF26CD"/>
    <w:rsid w:val="00D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693C"/>
  <w15:chartTrackingRefBased/>
  <w15:docId w15:val="{607EDC97-DD29-4467-A736-0382BBF8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2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3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6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UNKNOWN" version="1.0.0">
  <systemFields>
    <field name="Objective-Id">
      <value order="0">A698907</value>
    </field>
    <field name="Objective-Title">
      <value order="0">A698907 - OLG - Preparation of Accounting policy position papers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C71757BC.dotm</Template>
  <TotalTime>0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Ridley</dc:creator>
  <cp:keywords/>
  <dc:description/>
  <cp:lastModifiedBy>Daniel Kielly</cp:lastModifiedBy>
  <cp:revision>2</cp:revision>
  <dcterms:created xsi:type="dcterms:W3CDTF">2020-05-08T05:35:00Z</dcterms:created>
  <dcterms:modified xsi:type="dcterms:W3CDTF">2020-05-08T05:35:00Z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A698907</vt:lpwstr>
  </property>
  <property fmtid="{D5CDD505-2E9C-101B-9397-08002B2CF9AE}" pid="4" name="Objective-Title">
    <vt:lpwstr>A698907 - OLG - Preparation of Accounting policy position papers</vt:lpwstr>
  </property>
  <property fmtid="{D5CDD505-2E9C-101B-9397-08002B2CF9AE}" pid="5" name="Objective-Internal Document Type">
    <vt:lpwstr>Documentation</vt:lpwstr>
  </property>
  <property fmtid="{D5CDD505-2E9C-101B-9397-08002B2CF9AE}" pid="6" name="Objective-Team">
    <vt:lpwstr>Policy</vt:lpwstr>
  </property>
  <property fmtid="{D5CDD505-2E9C-101B-9397-08002B2CF9AE}" pid="7" name="Objective-Drafting Officer">
    <vt:lpwstr>Jasmine Osborne</vt:lpwstr>
  </property>
  <property fmtid="{D5CDD505-2E9C-101B-9397-08002B2CF9AE}" pid="8" name="Objective-Matter Description">
    <vt:lpwstr/>
  </property>
  <property fmtid="{D5CDD505-2E9C-101B-9397-08002B2CF9AE}" pid="9" name="Objective-Due Date">
    <vt:lpwstr/>
  </property>
</Properties>
</file>